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C0" w:rsidRDefault="000118C0" w:rsidP="00D34373">
      <w:r>
        <w:t>Kivonat az Innovációs és Technológiai Minisztérium „</w:t>
      </w:r>
      <w:proofErr w:type="gramStart"/>
      <w:r>
        <w:t>A</w:t>
      </w:r>
      <w:proofErr w:type="gramEnd"/>
      <w:r>
        <w:t xml:space="preserve"> felnőttképzés megújítása 2020”c. összefoglalásából</w:t>
      </w:r>
      <w:bookmarkStart w:id="0" w:name="_GoBack"/>
      <w:bookmarkEnd w:id="0"/>
    </w:p>
    <w:p w:rsidR="000118C0" w:rsidRDefault="000118C0" w:rsidP="00D34373"/>
    <w:p w:rsidR="00D34373" w:rsidRDefault="000118C0" w:rsidP="00D34373">
      <w:r>
        <w:t xml:space="preserve"> </w:t>
      </w:r>
      <w:r w:rsidR="00D34373">
        <w:t>„</w:t>
      </w:r>
      <w:r w:rsidR="00D34373">
        <w:t>A FELNŐTTKÉPZÉS ADATSZOLGÁLTATÁSI RENDSZERÉNEK (FAR) LÉTREHOZÁSA</w:t>
      </w:r>
    </w:p>
    <w:p w:rsidR="00D34373" w:rsidRDefault="00D34373" w:rsidP="00D34373">
      <w:r>
        <w:t xml:space="preserve"> A felnőttképzési rendszer megújítása során szükségessé vált a felnőttképzés korábbi adatszolgáltatási folyamatainak átfogó reformja is. Korábban a felnőttképzőknek a Felnőttképzési Információs Rendszerbe (FIR) kellett képzéseikkel kapcsolatosan adatot szolgáltatniuk (2019 előtt az engedélyezési eljárás és a képzési tevékenység jelentése is külön felületen történt). Emellett statisztikai adatszolgáltatási kötelezettségüknek is eleget kellett tenniük (OSAP 1665-ös adatlap) a </w:t>
      </w:r>
      <w:proofErr w:type="spellStart"/>
      <w:r>
        <w:t>FIRtől</w:t>
      </w:r>
      <w:proofErr w:type="spellEnd"/>
      <w:r>
        <w:t xml:space="preserve"> elkülönülten és eltérő határidőkkel. Ez párhuzamos és alacsony hatékonyságú adatszolgáltatást eredményezett. A FAR rendszer létrehozásának kiemelt célja volt, hogy a felnőttképzéshez kapcsolódó valamennyi adatszolgáltatás egy csatornán keresztül, teljesen digitálisan és egyszerűen teljesí</w:t>
      </w:r>
      <w:r>
        <w:t>thető módon történjen meg.”</w:t>
      </w:r>
    </w:p>
    <w:p w:rsidR="00D34373" w:rsidRDefault="00D34373" w:rsidP="00D34373"/>
    <w:p w:rsidR="00A77437" w:rsidRDefault="00A77437" w:rsidP="00D34373">
      <w:r>
        <w:t>„</w:t>
      </w:r>
      <w:r w:rsidR="00D34373">
        <w:t xml:space="preserve">OKTATÁSI AZONOSÍTÓ SZÁM ALKALMAZÁSA </w:t>
      </w:r>
      <w:proofErr w:type="gramStart"/>
      <w:r w:rsidR="00D34373">
        <w:t>A</w:t>
      </w:r>
      <w:proofErr w:type="gramEnd"/>
      <w:r w:rsidR="00D34373">
        <w:t xml:space="preserve"> FELNŐTTKÉPZÉSBEN </w:t>
      </w:r>
    </w:p>
    <w:p w:rsidR="00A77437" w:rsidRDefault="00D34373" w:rsidP="00D34373">
      <w:r>
        <w:t xml:space="preserve">Az </w:t>
      </w:r>
      <w:proofErr w:type="spellStart"/>
      <w:r>
        <w:t>Fktv</w:t>
      </w:r>
      <w:proofErr w:type="spellEnd"/>
      <w:r>
        <w:t xml:space="preserve">. </w:t>
      </w:r>
      <w:proofErr w:type="spellStart"/>
      <w:r>
        <w:t>vhr.</w:t>
      </w:r>
      <w:proofErr w:type="spellEnd"/>
      <w:r>
        <w:t xml:space="preserve"> 25/A. §-</w:t>
      </w:r>
      <w:proofErr w:type="gramStart"/>
      <w:r>
        <w:t>a</w:t>
      </w:r>
      <w:proofErr w:type="gramEnd"/>
      <w:r>
        <w:t xml:space="preserve"> előírja, hogy a FAR-</w:t>
      </w:r>
      <w:proofErr w:type="spellStart"/>
      <w:r>
        <w:t>ban</w:t>
      </w:r>
      <w:proofErr w:type="spellEnd"/>
      <w:r>
        <w:t xml:space="preserve"> a képzésben részt vevő személyt az oktatási azonosító száma alapján kell nyilvántartani. Az oktatási azonosító szám kiadásának szabályozását az oktatási nyilvántartásról szóló 2018. évi LXXXIX törvény tartalmazza. Az oktatási azonosító használata a képzés időtartamától és jellegétől függetlenül kötelező. Ha a felnőttképző olyan képzésben részt vevő személlyel létesít felnőttképzési jogviszonyt, aki nem rendelkezik oktatási azonosító számmal, az Oktatási Hivatal (a továbbiakban: OH) a képzésben részt vevő személy számára oktatási azonosító számot hoz létre és a FAR-</w:t>
      </w:r>
      <w:proofErr w:type="spellStart"/>
      <w:r>
        <w:t>on</w:t>
      </w:r>
      <w:proofErr w:type="spellEnd"/>
      <w:r>
        <w:t xml:space="preserve"> keresztül elektronikus úton közli a felnőttképzővel.</w:t>
      </w:r>
    </w:p>
    <w:p w:rsidR="00A77437" w:rsidRDefault="00D34373" w:rsidP="00D34373">
      <w:r>
        <w:t xml:space="preserve"> </w:t>
      </w:r>
      <w:proofErr w:type="gramStart"/>
      <w:r>
        <w:t>Amennyiben adatainak a felnőttképzési államigazgatási szerv (PMKH) részére történő továbbítását a képzésben résztvevő személy letiltotta (lásd ennek lehetőségét a későbbiekben a bejelentés alapján végzett felnőttképzési tevékenységnél), de a képzésben résztvevő nem tudja az oktatási azonosítóját, vagy még nincs ilyen azonosítója, akkor az OH nyilvántartásából történő automatikus lekérdezéshez, vagy az azonosító létrehozásához feltétlenül szükség van a személyes adataira, amelyek az oktatási azonosító lekérdezése/létrehozása után a FAR-</w:t>
      </w:r>
      <w:proofErr w:type="spellStart"/>
      <w:r>
        <w:t>ból</w:t>
      </w:r>
      <w:proofErr w:type="spellEnd"/>
      <w:r>
        <w:t xml:space="preserve"> törlésre kerülnek.</w:t>
      </w:r>
      <w:proofErr w:type="gramEnd"/>
      <w:r>
        <w:t xml:space="preserve"> </w:t>
      </w:r>
    </w:p>
    <w:p w:rsidR="00A77437" w:rsidRDefault="00D34373" w:rsidP="00D34373">
      <w:r>
        <w:t>Az oktatási azonosító szám bevezetése a köznevelés, a szakképzés és a felsőoktatás után a felnőttképzésben is két célt szolgál</w:t>
      </w:r>
    </w:p>
    <w:p w:rsidR="00A77437" w:rsidRDefault="00D34373" w:rsidP="00D34373">
      <w:r>
        <w:t xml:space="preserve"> </w:t>
      </w:r>
      <w:r>
        <w:sym w:font="Symbol" w:char="F0B7"/>
      </w:r>
      <w:r>
        <w:t xml:space="preserve"> </w:t>
      </w:r>
      <w:proofErr w:type="gramStart"/>
      <w:r>
        <w:t>egyetlen</w:t>
      </w:r>
      <w:proofErr w:type="gramEnd"/>
      <w:r>
        <w:t xml:space="preserve"> oktatási azonosítóhoz rendelve álljon rendelkezésre valamennyi elvégzett képzésre vonatkozó adat egy adott személy esetében, ami a pályakövetési rendszer működésének alapja, illetve</w:t>
      </w:r>
    </w:p>
    <w:p w:rsidR="00D34373" w:rsidRDefault="00D34373" w:rsidP="00D34373">
      <w:r>
        <w:t xml:space="preserve"> </w:t>
      </w:r>
      <w:r>
        <w:sym w:font="Symbol" w:char="F0B7"/>
      </w:r>
      <w:r>
        <w:t xml:space="preserve"> legyen egy olyan azonosító, amelyen keresztül </w:t>
      </w:r>
      <w:proofErr w:type="gramStart"/>
      <w:r>
        <w:t>anonim</w:t>
      </w:r>
      <w:proofErr w:type="gramEnd"/>
      <w:r>
        <w:t xml:space="preserve"> módon összekapcsolhatóvá válnak az egyes képzési és munkaerőpiaci adatbázisok, így téve lehetővé irányítói, szakmapolitikai elemzéseket.</w:t>
      </w:r>
      <w:r w:rsidR="00A77437">
        <w:t>”</w:t>
      </w:r>
    </w:p>
    <w:p w:rsidR="00A77437" w:rsidRDefault="00A77437" w:rsidP="00D34373"/>
    <w:p w:rsidR="00A77437" w:rsidRDefault="00A77437" w:rsidP="00A77437"/>
    <w:p w:rsidR="00A77437" w:rsidRDefault="00A77437" w:rsidP="00A77437"/>
    <w:p w:rsidR="00A77437" w:rsidRDefault="00A77437" w:rsidP="00A77437">
      <w:r>
        <w:t>„</w:t>
      </w:r>
      <w:r>
        <w:t xml:space="preserve">BEJELENTÉS ALAPJÁN FOLYTATOTT FELNŐTTKÉPZÉSI TEVÉKENYSÉG </w:t>
      </w:r>
    </w:p>
    <w:p w:rsidR="00A77437" w:rsidRDefault="00A77437" w:rsidP="00A77437">
      <w:r>
        <w:lastRenderedPageBreak/>
        <w:t xml:space="preserve">Az </w:t>
      </w:r>
      <w:proofErr w:type="spellStart"/>
      <w:r>
        <w:t>Fktv</w:t>
      </w:r>
      <w:proofErr w:type="spellEnd"/>
      <w:r>
        <w:t>. személyi hatályának kiterjesztése mellett a másik leg</w:t>
      </w:r>
      <w:proofErr w:type="gramStart"/>
      <w:r>
        <w:t>markánsabb</w:t>
      </w:r>
      <w:proofErr w:type="gramEnd"/>
      <w:r>
        <w:t xml:space="preserve"> változás, hogy – ahogy korábban bemutatásra került – a megújult feltételrendszer szerint felnőttképzési tevékenység a szolgáltatási tevékenység megkezdésének és folytatásának általános szabályai szerint bejelentés vagy engedély alapján végezhető. Az </w:t>
      </w:r>
      <w:proofErr w:type="spellStart"/>
      <w:r>
        <w:t>Fktv</w:t>
      </w:r>
      <w:proofErr w:type="spellEnd"/>
      <w:r>
        <w:t xml:space="preserve">. 2/A-4. §-a szabályozza a felnőttképzési tevékenység folytatásának bejelentését, illetve engedélyezését. Az </w:t>
      </w:r>
      <w:proofErr w:type="spellStart"/>
      <w:r>
        <w:t>Fktv</w:t>
      </w:r>
      <w:proofErr w:type="spellEnd"/>
      <w:r>
        <w:t xml:space="preserve">. 2/A. § (1) bekezdése rögzíti, hogy – alapesetben – a felnőttképzési tevékenység bejelentés alapján végezhető. A bejelentési kötelezettség teljesítése szándékoltan sokkal egyszerűbb, mint az engedélyezés feltételrendszere. Bejelentéshez kötött felnőttképzési tevékenység folytatása esetén nem kötelező előminősített képzési program alapján folytatni a tevékenységet, nincsenek kötelezően előírt, a képzés lebonyolításához szükséges személyi, tárgyi és kimeneti követelmények, nem kell az </w:t>
      </w:r>
      <w:proofErr w:type="spellStart"/>
      <w:r>
        <w:t>Fktv</w:t>
      </w:r>
      <w:proofErr w:type="spellEnd"/>
      <w:r>
        <w:t xml:space="preserve">. 16. §-a szerinti képzési dokumentációt vezetnie a felnőttképzőnek, a felnőttképző gyakorlatilag papír alapú dokumentáció nélkül teljesítheti a képzéseihez tartozó adatszolgáltatási és dokumentációs kötelezettségét. A bejelentési eljárás költsége </w:t>
      </w:r>
      <w:proofErr w:type="gramStart"/>
      <w:r>
        <w:t>minimális</w:t>
      </w:r>
      <w:proofErr w:type="gramEnd"/>
      <w:r>
        <w:t xml:space="preserve">, hiszen mindez egyszeri kötelezettség, maga az eljárás a felnőttképző alapadatainak megadásán keresztül egy tartalomvizsgálat nélküli egyszerű „regisztrációs” folyamat. A bejelentés igazgatási szolgáltatási díja az engedélyezési eljárás díjához képest elenyésző </w:t>
      </w:r>
      <w:r>
        <w:t>mértékű.”</w:t>
      </w:r>
    </w:p>
    <w:p w:rsidR="00A77437" w:rsidRDefault="00B4577A" w:rsidP="00A77437">
      <w:r>
        <w:t>„</w:t>
      </w:r>
      <w:r>
        <w:t xml:space="preserve">A személyes adatok szolgáltatása kapcsán felhívjuk a figyelmet arra, hogy az </w:t>
      </w:r>
      <w:proofErr w:type="spellStart"/>
      <w:r>
        <w:t>Fktv</w:t>
      </w:r>
      <w:proofErr w:type="spellEnd"/>
      <w:r>
        <w:t>. 15. § (1) bekezdés a) pont ab) alpontja alapján bejelentéshez kötött felnőttképzési tevékenység esetén a képzésben résztvevő személynek lehetősége van előzetesen (írásban vagy a Ptk. „írásbeli alakhoz kötött jognyilatkozatra” vonatkozó rendelkezésének megfelelően) megtiltani a felnőttképző számára, hogy a résztvevő természetes személyazonosító adatait, elektronikus levelezési címét, illetve adóazonosító jelét továbbítsa a FAR rendszeren keresztül a PMKH felé. A felnőttképző a tiltás lehetőségéről köteles tájékoztatást nyújtani a képzésében résztvevő személy számára (</w:t>
      </w:r>
      <w:proofErr w:type="spellStart"/>
      <w:r>
        <w:t>Fktv</w:t>
      </w:r>
      <w:proofErr w:type="spellEnd"/>
      <w:r>
        <w:t xml:space="preserve">. 17. § c) pont). Ez annyit jelent, hogy a résztvevő személynek a felnőttképző számára meg kell adnia a saját adatait, és azt tilthatja meg, hogy adatai egy részét a felnőttképző továbbíthassa a felnőttképzési államigazgatási szervnek (PMKH). Ha a képzésben részt vevő személy letiltja az adatai továbbítását, akkor tanúsítványt sem fog tudni kapni, így ezt a döntést ennek fényében kell meghoznia. Fontos hangsúlyozni ugyanakkor, hogy az adattovábbítás megtiltása nem terjed ki a résztvevő adatainak </w:t>
      </w:r>
      <w:proofErr w:type="gramStart"/>
      <w:r>
        <w:t>az</w:t>
      </w:r>
      <w:proofErr w:type="gramEnd"/>
      <w:r>
        <w:t xml:space="preserve"> OH felé történő továbbítására az oktatási azonosító megadása céljából, ez az adattovábbítás ugyanis nem tiltható meg.</w:t>
      </w:r>
      <w:r>
        <w:t>”</w:t>
      </w:r>
    </w:p>
    <w:p w:rsidR="000118C0" w:rsidRDefault="000118C0" w:rsidP="000118C0">
      <w:r>
        <w:t>„</w:t>
      </w:r>
      <w:proofErr w:type="gramStart"/>
      <w:r>
        <w:t>…a</w:t>
      </w:r>
      <w:proofErr w:type="gramEnd"/>
      <w:r>
        <w:t xml:space="preserve"> törvény nem tesz különbséget módszertan vagy életkor alapján, mindegy, hogy a képzés egyéni, vagy csoportos formában valósul meg, ugyanaz vonatkozik a távoktatásos és a kontaktórás képzésekre is. Nem releváns a képzésben részt vevő személy életkora sem (tehát 18 év alatti személyek képzése is a törvény hatálya alá tartozik, amennyiben képzésük nem köznevelési intézmény vagy szakképző intézmény alapfeladata keretében valósul meg).”</w:t>
      </w:r>
    </w:p>
    <w:p w:rsidR="000118C0" w:rsidRDefault="000118C0" w:rsidP="000118C0"/>
    <w:p w:rsidR="00B4577A" w:rsidRDefault="00B4577A" w:rsidP="00A77437"/>
    <w:p w:rsidR="00B4577A" w:rsidRDefault="00B4577A" w:rsidP="00A77437"/>
    <w:sectPr w:rsidR="00B4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73"/>
    <w:rsid w:val="000118C0"/>
    <w:rsid w:val="005B34D5"/>
    <w:rsid w:val="00A77437"/>
    <w:rsid w:val="00B4577A"/>
    <w:rsid w:val="00D3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7B7"/>
  <w15:chartTrackingRefBased/>
  <w15:docId w15:val="{4710D8F4-6CDF-4956-B232-14EDC87C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764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Kuntarics Józsefné</dc:creator>
  <cp:keywords/>
  <dc:description/>
  <cp:lastModifiedBy>Kuntarics Józsefné</cp:lastModifiedBy>
  <cp:revision>1</cp:revision>
  <dcterms:created xsi:type="dcterms:W3CDTF">2020-10-02T13:00:00Z</dcterms:created>
  <dcterms:modified xsi:type="dcterms:W3CDTF">2020-10-02T13:34:00Z</dcterms:modified>
</cp:coreProperties>
</file>